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859C9" w14:textId="77777777" w:rsidR="0055451B" w:rsidRPr="00E26FB1" w:rsidRDefault="0055451B" w:rsidP="0055451B">
      <w:pPr>
        <w:rPr>
          <w:u w:val="single"/>
        </w:rPr>
      </w:pPr>
    </w:p>
    <w:p w14:paraId="5E99678F" w14:textId="545720DB" w:rsidR="0055451B" w:rsidRPr="0055451B" w:rsidRDefault="0055451B" w:rsidP="0055451B">
      <w:pPr>
        <w:autoSpaceDE w:val="0"/>
        <w:autoSpaceDN w:val="0"/>
        <w:adjustRightInd w:val="0"/>
        <w:rPr>
          <w:b/>
          <w:color w:val="000000"/>
        </w:rPr>
      </w:pPr>
      <w:r w:rsidRPr="0055451B">
        <w:rPr>
          <w:b/>
          <w:color w:val="000000"/>
        </w:rPr>
        <w:t xml:space="preserve">Required Practical 8: </w:t>
      </w:r>
      <w:r w:rsidRPr="0055451B">
        <w:rPr>
          <w:b/>
          <w:color w:val="000000"/>
        </w:rPr>
        <w:t xml:space="preserve">Investigation into the effect of a named factor on the rate of dehydrogenase activity in extracts of chloroplasts: </w:t>
      </w:r>
    </w:p>
    <w:p w14:paraId="3E26B663" w14:textId="77777777" w:rsidR="0055451B" w:rsidRPr="00FC00E8" w:rsidRDefault="0055451B" w:rsidP="0055451B">
      <w:pPr>
        <w:rPr>
          <w:bCs/>
          <w:color w:val="000000"/>
        </w:rPr>
      </w:pPr>
    </w:p>
    <w:p w14:paraId="6E2FBAD8" w14:textId="77777777" w:rsidR="0055451B" w:rsidRPr="00FC00E8" w:rsidRDefault="0055451B" w:rsidP="0055451B">
      <w:r w:rsidRPr="00FC00E8">
        <w:rPr>
          <w:bCs/>
          <w:color w:val="000000"/>
        </w:rPr>
        <w:t>The effect of ammonium hydroxide on the time taken for chloroplasts to decolourise DCPIP</w:t>
      </w:r>
    </w:p>
    <w:p w14:paraId="381FEA3A" w14:textId="77777777" w:rsidR="0055451B" w:rsidRPr="00FC00E8" w:rsidRDefault="0055451B" w:rsidP="0055451B"/>
    <w:p w14:paraId="3B69935B" w14:textId="77777777" w:rsidR="0055451B" w:rsidRPr="00FC00E8" w:rsidRDefault="0055451B" w:rsidP="0055451B">
      <w:pPr>
        <w:rPr>
          <w:u w:val="single"/>
        </w:rPr>
      </w:pPr>
      <w:r w:rsidRPr="00FC00E8">
        <w:rPr>
          <w:bCs/>
          <w:color w:val="000000"/>
        </w:rPr>
        <w:t>The named factor is ammonium hydroxide</w:t>
      </w:r>
      <w:r w:rsidRPr="00FC00E8">
        <w:t xml:space="preserve"> that affect the light dependent reaction in a similar way to weed killer.</w:t>
      </w:r>
    </w:p>
    <w:p w14:paraId="5C46CD31" w14:textId="77777777" w:rsidR="0055451B" w:rsidRPr="00FC00E8" w:rsidRDefault="0055451B" w:rsidP="0055451B">
      <w:pPr>
        <w:rPr>
          <w:u w:val="single"/>
        </w:rPr>
      </w:pPr>
    </w:p>
    <w:p w14:paraId="233AC76A" w14:textId="50553EFF" w:rsidR="0055451B" w:rsidRPr="00E26FB1" w:rsidRDefault="0055451B" w:rsidP="0055451B">
      <w:pPr>
        <w:rPr>
          <w:u w:val="single"/>
        </w:rPr>
      </w:pPr>
      <w:r w:rsidRPr="0055451B">
        <w:rPr>
          <w:noProof/>
        </w:rPr>
        <w:drawing>
          <wp:inline distT="0" distB="0" distL="0" distR="0" wp14:anchorId="012B0135" wp14:editId="7828CD34">
            <wp:extent cx="4114800" cy="552450"/>
            <wp:effectExtent l="0" t="0" r="0" b="0"/>
            <wp:docPr id="94811372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0F597" w14:textId="77777777" w:rsidR="0055451B" w:rsidRDefault="0055451B" w:rsidP="0055451B">
      <w:pPr>
        <w:rPr>
          <w:u w:val="single"/>
        </w:rPr>
      </w:pPr>
    </w:p>
    <w:p w14:paraId="3CDA71A8" w14:textId="77777777" w:rsidR="0055451B" w:rsidRDefault="0055451B" w:rsidP="0055451B">
      <w:pPr>
        <w:rPr>
          <w:u w:val="single"/>
        </w:rPr>
      </w:pPr>
      <w:r>
        <w:rPr>
          <w:u w:val="single"/>
        </w:rPr>
        <w:t>Method:</w:t>
      </w:r>
    </w:p>
    <w:p w14:paraId="2346FEAB" w14:textId="77777777" w:rsidR="0055451B" w:rsidRPr="00F02EDF" w:rsidRDefault="0055451B" w:rsidP="0055451B">
      <w:pPr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 w:rsidRPr="00F02EDF">
        <w:t>Spinach leaves without the midrib</w:t>
      </w:r>
      <w:r>
        <w:t xml:space="preserve"> (</w:t>
      </w:r>
      <w:r>
        <w:rPr>
          <w:rFonts w:ascii="ArialMT" w:hAnsi="ArialMT" w:cs="ArialMT"/>
          <w:sz w:val="22"/>
          <w:szCs w:val="22"/>
        </w:rPr>
        <w:t>no chloroplasts present in midrib)</w:t>
      </w:r>
      <w:r w:rsidRPr="00F02EDF">
        <w:t xml:space="preserve"> are blended in a cold</w:t>
      </w:r>
      <w:r>
        <w:t xml:space="preserve"> (stops enzyme activity/damage to </w:t>
      </w:r>
      <w:r>
        <w:pgNum/>
      </w:r>
      <w:proofErr w:type="spellStart"/>
      <w:r>
        <w:t>hloroplast</w:t>
      </w:r>
      <w:proofErr w:type="spellEnd"/>
      <w:r>
        <w:t>), isotonic (prevents shrinking/bursting of chloroplast due to osmosis)</w:t>
      </w:r>
      <w:r w:rsidRPr="00F02EDF">
        <w:t xml:space="preserve"> isolation medium using blender</w:t>
      </w:r>
      <w:r>
        <w:t xml:space="preserve">, which </w:t>
      </w:r>
      <w:r>
        <w:rPr>
          <w:rFonts w:ascii="ArialMT" w:hAnsi="ArialMT" w:cs="ArialMT"/>
          <w:sz w:val="22"/>
          <w:szCs w:val="22"/>
        </w:rPr>
        <w:t>break open cells releasing chloroplasts.</w:t>
      </w:r>
      <w:r>
        <w:t xml:space="preserve"> </w:t>
      </w:r>
      <w:r w:rsidRPr="00F02EDF">
        <w:t xml:space="preserve"> The blended mixture is </w:t>
      </w:r>
      <w:proofErr w:type="gramStart"/>
      <w:r w:rsidRPr="00F02EDF">
        <w:t>filtered,</w:t>
      </w:r>
      <w:proofErr w:type="gramEnd"/>
      <w:r w:rsidRPr="00F02EDF">
        <w:t xml:space="preserve"> the filtrate is the chloroplast suspension.</w:t>
      </w:r>
    </w:p>
    <w:p w14:paraId="75A4A848" w14:textId="77777777" w:rsidR="0055451B" w:rsidRPr="00F02EDF" w:rsidRDefault="0055451B" w:rsidP="0055451B">
      <w:pPr>
        <w:numPr>
          <w:ilvl w:val="0"/>
          <w:numId w:val="2"/>
        </w:numPr>
      </w:pPr>
      <w:r w:rsidRPr="00F02EDF">
        <w:t>Set up 5 tubes and illuminate using lamp:</w:t>
      </w:r>
    </w:p>
    <w:p w14:paraId="48D8BAE8" w14:textId="77777777" w:rsidR="0055451B" w:rsidRPr="00F02EDF" w:rsidRDefault="0055451B" w:rsidP="0055451B">
      <w:pPr>
        <w:numPr>
          <w:ilvl w:val="0"/>
          <w:numId w:val="2"/>
        </w:numPr>
      </w:pPr>
      <w:r w:rsidRPr="00F02EDF">
        <w:t>A: 5 cm3 DCPIP + water + chloroplast suspension, wrap in aluminium foil</w:t>
      </w:r>
    </w:p>
    <w:p w14:paraId="3D872DB9" w14:textId="77777777" w:rsidR="0055451B" w:rsidRPr="00F02EDF" w:rsidRDefault="0055451B" w:rsidP="0055451B">
      <w:pPr>
        <w:numPr>
          <w:ilvl w:val="0"/>
          <w:numId w:val="2"/>
        </w:numPr>
      </w:pPr>
      <w:r w:rsidRPr="00F02EDF">
        <w:t>B: 5 cm3 DCPIP + water + isolation medium</w:t>
      </w:r>
    </w:p>
    <w:p w14:paraId="05F1EB13" w14:textId="77777777" w:rsidR="0055451B" w:rsidRPr="00F02EDF" w:rsidRDefault="0055451B" w:rsidP="0055451B">
      <w:pPr>
        <w:numPr>
          <w:ilvl w:val="0"/>
          <w:numId w:val="2"/>
        </w:numPr>
      </w:pPr>
      <w:r w:rsidRPr="00F02EDF">
        <w:t>A and B are controls</w:t>
      </w:r>
    </w:p>
    <w:p w14:paraId="2CD3FBB7" w14:textId="77777777" w:rsidR="0055451B" w:rsidRPr="00F02EDF" w:rsidRDefault="0055451B" w:rsidP="0055451B">
      <w:pPr>
        <w:numPr>
          <w:ilvl w:val="0"/>
          <w:numId w:val="2"/>
        </w:numPr>
      </w:pPr>
      <w:r w:rsidRPr="00F02EDF">
        <w:t>C: water + chloroplast suspension used as standard to determine colour change</w:t>
      </w:r>
    </w:p>
    <w:p w14:paraId="5B6C5DB7" w14:textId="77777777" w:rsidR="0055451B" w:rsidRPr="00F02EDF" w:rsidRDefault="0055451B" w:rsidP="0055451B">
      <w:pPr>
        <w:numPr>
          <w:ilvl w:val="0"/>
          <w:numId w:val="2"/>
        </w:numPr>
      </w:pPr>
      <w:r w:rsidRPr="00F02EDF">
        <w:t xml:space="preserve">X: 5 cm3 DCPIP + water, </w:t>
      </w:r>
      <w:proofErr w:type="gramStart"/>
      <w:r w:rsidRPr="00F02EDF">
        <w:t>Add</w:t>
      </w:r>
      <w:proofErr w:type="gramEnd"/>
      <w:r w:rsidRPr="00F02EDF">
        <w:t xml:space="preserve"> chloroplast suspension and start timer, record number of seconds taken to change colour from </w:t>
      </w:r>
      <w:proofErr w:type="gramStart"/>
      <w:r w:rsidRPr="00F02EDF">
        <w:t>blue-green</w:t>
      </w:r>
      <w:proofErr w:type="gramEnd"/>
      <w:r w:rsidRPr="00F02EDF">
        <w:t xml:space="preserve"> to green. Use C to determine when colour change is complete. Repeat four more times to get sufficient data for statistical test</w:t>
      </w:r>
    </w:p>
    <w:p w14:paraId="67542532" w14:textId="77777777" w:rsidR="0055451B" w:rsidRPr="00F02EDF" w:rsidRDefault="0055451B" w:rsidP="0055451B">
      <w:pPr>
        <w:numPr>
          <w:ilvl w:val="0"/>
          <w:numId w:val="2"/>
        </w:numPr>
      </w:pPr>
      <w:r w:rsidRPr="00F02EDF">
        <w:t xml:space="preserve">Tube Y: B: 5 cm3 DCPIP + ammonium hydroxide. Add chloroplast suspension and start timer, record number of seconds taken to change colour from </w:t>
      </w:r>
      <w:proofErr w:type="gramStart"/>
      <w:r w:rsidRPr="00F02EDF">
        <w:t>blue-green</w:t>
      </w:r>
      <w:proofErr w:type="gramEnd"/>
      <w:r w:rsidRPr="00F02EDF">
        <w:t xml:space="preserve"> to green. Use C to determine when colour change is complete. If no colour change record colour after 300 seconds and use data table provided for statistical test </w:t>
      </w:r>
    </w:p>
    <w:p w14:paraId="2223E8B3" w14:textId="77777777" w:rsidR="0055451B" w:rsidRDefault="0055451B" w:rsidP="0055451B">
      <w:pPr>
        <w:rPr>
          <w:u w:val="single"/>
        </w:rPr>
      </w:pPr>
    </w:p>
    <w:p w14:paraId="56A2E654" w14:textId="650F9FEA" w:rsidR="0055451B" w:rsidRPr="00816D99" w:rsidRDefault="0055451B" w:rsidP="0055451B">
      <w:pPr>
        <w:jc w:val="center"/>
        <w:rPr>
          <w:u w:val="single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5D58BC" wp14:editId="26ED4FD8">
                <wp:simplePos x="0" y="0"/>
                <wp:positionH relativeFrom="column">
                  <wp:posOffset>3971925</wp:posOffset>
                </wp:positionH>
                <wp:positionV relativeFrom="paragraph">
                  <wp:posOffset>939165</wp:posOffset>
                </wp:positionV>
                <wp:extent cx="914400" cy="342900"/>
                <wp:effectExtent l="0" t="3810" r="0" b="0"/>
                <wp:wrapNone/>
                <wp:docPr id="173973924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1BD46E" w14:textId="77777777" w:rsidR="0055451B" w:rsidRDefault="0055451B" w:rsidP="0055451B">
                            <w:r>
                              <w:t>green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5D58B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312.75pt;margin-top:73.95pt;width:1in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" stroked="f">
                <v:textbox>
                  <w:txbxContent>
                    <w:p w14:paraId="791BD46E" w14:textId="77777777" w:rsidR="0055451B" w:rsidRDefault="0055451B" w:rsidP="0055451B">
                      <w:r>
                        <w:t>green</w:t>
                      </w:r>
                    </w:p>
                  </w:txbxContent>
                </v:textbox>
              </v:shape>
            </w:pict>
          </mc:Fallback>
        </mc:AlternateContent>
      </w:r>
      <w:r w:rsidRPr="0055451B">
        <w:rPr>
          <w:noProof/>
        </w:rPr>
        <w:drawing>
          <wp:inline distT="0" distB="0" distL="0" distR="0" wp14:anchorId="69DA02ED" wp14:editId="49442D88">
            <wp:extent cx="4305300" cy="1552575"/>
            <wp:effectExtent l="0" t="0" r="0" b="9525"/>
            <wp:docPr id="179523305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B1369" w14:textId="77777777" w:rsidR="0055451B" w:rsidRDefault="0055451B" w:rsidP="0055451B">
      <w:pPr>
        <w:rPr>
          <w:u w:val="single"/>
        </w:rPr>
      </w:pPr>
    </w:p>
    <w:p w14:paraId="20D47664" w14:textId="25D68296" w:rsidR="0055451B" w:rsidRDefault="0055451B" w:rsidP="0055451B">
      <w:pPr>
        <w:jc w:val="center"/>
        <w:rPr>
          <w:u w:val="single"/>
        </w:rPr>
      </w:pPr>
      <w:r>
        <w:rPr>
          <w:noProof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21E9AF" wp14:editId="675AEA2C">
                <wp:simplePos x="0" y="0"/>
                <wp:positionH relativeFrom="column">
                  <wp:posOffset>3429000</wp:posOffset>
                </wp:positionH>
                <wp:positionV relativeFrom="paragraph">
                  <wp:posOffset>975995</wp:posOffset>
                </wp:positionV>
                <wp:extent cx="1257300" cy="342900"/>
                <wp:effectExtent l="0" t="4445" r="0" b="0"/>
                <wp:wrapNone/>
                <wp:docPr id="164899745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3580F1" w14:textId="77777777" w:rsidR="0055451B" w:rsidRDefault="0055451B" w:rsidP="0055451B">
                            <w:proofErr w:type="gramStart"/>
                            <w:r>
                              <w:t>blue-green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21E9AF" id="Text Box 8" o:spid="_x0000_s1027" type="#_x0000_t202" style="position:absolute;left:0;text-align:left;margin-left:270pt;margin-top:76.85pt;width:99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" stroked="f">
                <v:textbox>
                  <w:txbxContent>
                    <w:p w14:paraId="233580F1" w14:textId="77777777" w:rsidR="0055451B" w:rsidRDefault="0055451B" w:rsidP="0055451B">
                      <w:proofErr w:type="gramStart"/>
                      <w:r>
                        <w:t>blue-green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E99B2" wp14:editId="13EF6926">
                <wp:simplePos x="0" y="0"/>
                <wp:positionH relativeFrom="column">
                  <wp:posOffset>3429000</wp:posOffset>
                </wp:positionH>
                <wp:positionV relativeFrom="paragraph">
                  <wp:posOffset>518795</wp:posOffset>
                </wp:positionV>
                <wp:extent cx="1257300" cy="342900"/>
                <wp:effectExtent l="0" t="4445" r="0" b="0"/>
                <wp:wrapNone/>
                <wp:docPr id="108511159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25D622" w14:textId="77777777" w:rsidR="0055451B" w:rsidRDefault="0055451B" w:rsidP="0055451B">
                            <w:proofErr w:type="gramStart"/>
                            <w:r>
                              <w:t>blue-green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0E99B2" id="Text Box 7" o:spid="_x0000_s1028" type="#_x0000_t202" style="position:absolute;left:0;text-align:left;margin-left:270pt;margin-top:40.85pt;width:99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" stroked="f">
                <v:textbox>
                  <w:txbxContent>
                    <w:p w14:paraId="6125D622" w14:textId="77777777" w:rsidR="0055451B" w:rsidRDefault="0055451B" w:rsidP="0055451B">
                      <w:proofErr w:type="gramStart"/>
                      <w:r>
                        <w:t>blue-green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286E89">
        <w:rPr>
          <w:noProof/>
        </w:rPr>
        <w:drawing>
          <wp:inline distT="0" distB="0" distL="0" distR="0" wp14:anchorId="6BAF3289" wp14:editId="04CEF06D">
            <wp:extent cx="4391025" cy="1466850"/>
            <wp:effectExtent l="0" t="0" r="9525" b="0"/>
            <wp:docPr id="88303906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EAC9A" w14:textId="77777777" w:rsidR="0055451B" w:rsidRDefault="0055451B" w:rsidP="0055451B">
      <w:pPr>
        <w:autoSpaceDE w:val="0"/>
        <w:autoSpaceDN w:val="0"/>
        <w:adjustRightInd w:val="0"/>
        <w:rPr>
          <w:u w:val="single"/>
        </w:rPr>
      </w:pPr>
    </w:p>
    <w:p w14:paraId="40C0545B" w14:textId="77777777" w:rsidR="0055451B" w:rsidRPr="006F0ADF" w:rsidRDefault="0055451B" w:rsidP="0055451B">
      <w:pPr>
        <w:numPr>
          <w:ilvl w:val="0"/>
          <w:numId w:val="3"/>
        </w:numPr>
        <w:autoSpaceDE w:val="0"/>
        <w:autoSpaceDN w:val="0"/>
        <w:adjustRightInd w:val="0"/>
      </w:pPr>
      <w:r w:rsidRPr="006F0ADF">
        <w:t>Aluminium foil in tube A prevents entry of light, so slows the release of electrons from chlorophyll because release of electrons only occurs in the light.</w:t>
      </w:r>
    </w:p>
    <w:p w14:paraId="2D70FAAE" w14:textId="77777777" w:rsidR="0055451B" w:rsidRPr="006F0ADF" w:rsidRDefault="0055451B" w:rsidP="0055451B">
      <w:pPr>
        <w:numPr>
          <w:ilvl w:val="0"/>
          <w:numId w:val="3"/>
        </w:numPr>
        <w:autoSpaceDE w:val="0"/>
        <w:autoSpaceDN w:val="0"/>
        <w:adjustRightInd w:val="0"/>
      </w:pPr>
      <w:r w:rsidRPr="006F0ADF">
        <w:t xml:space="preserve">Colour does not change in </w:t>
      </w:r>
      <w:r w:rsidRPr="006F0ADF">
        <w:rPr>
          <w:bCs/>
        </w:rPr>
        <w:t>B, showing that</w:t>
      </w:r>
      <w:r w:rsidRPr="006F0ADF">
        <w:rPr>
          <w:b/>
          <w:bCs/>
        </w:rPr>
        <w:t xml:space="preserve"> </w:t>
      </w:r>
      <w:r w:rsidRPr="006F0ADF">
        <w:t>colour change in tube X is due to chloroplasts, not due to isolation medium</w:t>
      </w:r>
    </w:p>
    <w:p w14:paraId="624DB3F5" w14:textId="77777777" w:rsidR="0055451B" w:rsidRPr="006F0ADF" w:rsidRDefault="0055451B" w:rsidP="0055451B">
      <w:pPr>
        <w:numPr>
          <w:ilvl w:val="0"/>
          <w:numId w:val="3"/>
        </w:numPr>
        <w:autoSpaceDE w:val="0"/>
        <w:autoSpaceDN w:val="0"/>
        <w:adjustRightInd w:val="0"/>
      </w:pPr>
      <w:r w:rsidRPr="006F0ADF">
        <w:t>DCPIP is decolourised more slowly when ammonium hydroxide is added because ammonium hydroxide has stopped transfer of electrons along electron transport chain to DCPIP</w:t>
      </w:r>
    </w:p>
    <w:p w14:paraId="59FDBA89" w14:textId="3D23B45B" w:rsidR="0055451B" w:rsidRPr="006F0ADF" w:rsidRDefault="0055451B" w:rsidP="0055451B">
      <w:pPr>
        <w:jc w:val="center"/>
      </w:pPr>
      <w:r>
        <w:rPr>
          <w:noProof/>
        </w:rPr>
        <w:drawing>
          <wp:inline distT="0" distB="0" distL="0" distR="0" wp14:anchorId="3B32A16A" wp14:editId="0BF124F6">
            <wp:extent cx="4572000" cy="1733550"/>
            <wp:effectExtent l="0" t="0" r="0" b="0"/>
            <wp:docPr id="118085603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9EF42" w14:textId="77777777" w:rsidR="0055451B" w:rsidRDefault="0055451B" w:rsidP="0055451B">
      <w:pPr>
        <w:rPr>
          <w:u w:val="single"/>
        </w:rPr>
      </w:pPr>
    </w:p>
    <w:p w14:paraId="2A8CC0D9" w14:textId="77777777" w:rsidR="0055451B" w:rsidRPr="00747954" w:rsidRDefault="0055451B" w:rsidP="0055451B">
      <w:r w:rsidRPr="00747954">
        <w:t>Use the data provided for tube Y and your own data in tube X for statistical test.</w:t>
      </w:r>
    </w:p>
    <w:p w14:paraId="74CF00B2" w14:textId="77777777" w:rsidR="0055451B" w:rsidRDefault="0055451B" w:rsidP="0055451B">
      <w:pPr>
        <w:rPr>
          <w:u w:val="single"/>
        </w:rPr>
      </w:pPr>
    </w:p>
    <w:p w14:paraId="445AB1E3" w14:textId="77777777" w:rsidR="0055451B" w:rsidRPr="00AB3D8C" w:rsidRDefault="0055451B" w:rsidP="0055451B">
      <w:pPr>
        <w:autoSpaceDE w:val="0"/>
        <w:autoSpaceDN w:val="0"/>
        <w:adjustRightInd w:val="0"/>
        <w:rPr>
          <w:sz w:val="22"/>
          <w:szCs w:val="22"/>
        </w:rPr>
      </w:pPr>
      <w:r w:rsidRPr="00AB3D8C">
        <w:rPr>
          <w:u w:val="single"/>
        </w:rPr>
        <w:t xml:space="preserve">Null Hypothesis: </w:t>
      </w:r>
      <w:r w:rsidRPr="00AB3D8C">
        <w:rPr>
          <w:sz w:val="22"/>
          <w:szCs w:val="22"/>
        </w:rPr>
        <w:t>ammonium hydroxide has no effect on the time taken for colour change</w:t>
      </w:r>
    </w:p>
    <w:p w14:paraId="666729CE" w14:textId="77777777" w:rsidR="0055451B" w:rsidRPr="00AB3D8C" w:rsidRDefault="0055451B" w:rsidP="0055451B">
      <w:pPr>
        <w:rPr>
          <w:u w:val="single"/>
        </w:rPr>
      </w:pPr>
      <w:r w:rsidRPr="00AB3D8C">
        <w:rPr>
          <w:u w:val="single"/>
        </w:rPr>
        <w:t xml:space="preserve">Statistical Test: </w:t>
      </w:r>
      <w:r w:rsidRPr="00AB3D8C">
        <w:rPr>
          <w:sz w:val="22"/>
          <w:szCs w:val="22"/>
        </w:rPr>
        <w:t xml:space="preserve">Standard error (and 95% confidence limits) because </w:t>
      </w:r>
      <w:proofErr w:type="gramStart"/>
      <w:r w:rsidRPr="00AB3D8C">
        <w:rPr>
          <w:sz w:val="22"/>
          <w:szCs w:val="22"/>
        </w:rPr>
        <w:t>Comparing</w:t>
      </w:r>
      <w:proofErr w:type="gramEnd"/>
      <w:r w:rsidRPr="00AB3D8C">
        <w:rPr>
          <w:sz w:val="22"/>
          <w:szCs w:val="22"/>
        </w:rPr>
        <w:t xml:space="preserve"> two means</w:t>
      </w:r>
    </w:p>
    <w:p w14:paraId="1EBBA399" w14:textId="77777777" w:rsidR="0055451B" w:rsidRPr="00AB3D8C" w:rsidRDefault="0055451B" w:rsidP="0055451B"/>
    <w:p w14:paraId="1F7FDD4E" w14:textId="77777777" w:rsidR="0055451B" w:rsidRPr="00AB3D8C" w:rsidRDefault="0055451B" w:rsidP="0055451B">
      <w:r w:rsidRPr="00AB3D8C">
        <w:t>Accept/reject null hypothesis using test statistic result</w:t>
      </w:r>
    </w:p>
    <w:p w14:paraId="0759C012" w14:textId="77777777" w:rsidR="0055451B" w:rsidRDefault="0055451B" w:rsidP="0055451B">
      <w:pPr>
        <w:rPr>
          <w:u w:val="single"/>
        </w:rPr>
      </w:pPr>
    </w:p>
    <w:p w14:paraId="57E2D041" w14:textId="4A5BA94E" w:rsidR="0055451B" w:rsidRPr="0055451B" w:rsidRDefault="0055451B" w:rsidP="0055451B">
      <w:pPr>
        <w:rPr>
          <w:b/>
          <w:bCs/>
          <w:u w:val="single"/>
        </w:rPr>
      </w:pPr>
      <w:r w:rsidRPr="0055451B">
        <w:rPr>
          <w:b/>
          <w:bCs/>
          <w:u w:val="single"/>
        </w:rPr>
        <w:t>Exa</w:t>
      </w:r>
      <w:r w:rsidRPr="0055451B">
        <w:rPr>
          <w:b/>
          <w:bCs/>
          <w:u w:val="single"/>
        </w:rPr>
        <w:t>m Question Practice</w:t>
      </w:r>
      <w:r>
        <w:rPr>
          <w:b/>
          <w:bCs/>
          <w:u w:val="single"/>
        </w:rPr>
        <w:t>:</w:t>
      </w:r>
    </w:p>
    <w:p w14:paraId="0CF6DF4A" w14:textId="77777777" w:rsidR="0055451B" w:rsidRDefault="0055451B" w:rsidP="0055451B">
      <w:pPr>
        <w:rPr>
          <w:u w:val="single"/>
        </w:rPr>
      </w:pPr>
    </w:p>
    <w:p w14:paraId="335C23DB" w14:textId="4B17487D" w:rsidR="0055451B" w:rsidRDefault="0055451B" w:rsidP="0055451B">
      <w:pPr>
        <w:rPr>
          <w:u w:val="single"/>
        </w:rPr>
      </w:pPr>
      <w:r w:rsidRPr="0055451B">
        <w:rPr>
          <w:noProof/>
        </w:rPr>
        <w:drawing>
          <wp:inline distT="0" distB="0" distL="0" distR="0" wp14:anchorId="310A7449" wp14:editId="4CC56096">
            <wp:extent cx="4943475" cy="2105025"/>
            <wp:effectExtent l="0" t="0" r="9525" b="9525"/>
            <wp:docPr id="12842807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86504" w14:textId="77777777" w:rsidR="0055451B" w:rsidRDefault="0055451B" w:rsidP="0055451B">
      <w:pPr>
        <w:rPr>
          <w:u w:val="single"/>
        </w:rPr>
      </w:pPr>
    </w:p>
    <w:p w14:paraId="38A85033" w14:textId="77777777" w:rsidR="0055451B" w:rsidRDefault="0055451B" w:rsidP="0055451B">
      <w:pPr>
        <w:rPr>
          <w:u w:val="single"/>
        </w:rPr>
      </w:pPr>
      <w:r>
        <w:rPr>
          <w:u w:val="single"/>
        </w:rPr>
        <w:t>Explain colour change in tubes A, B and C:</w:t>
      </w:r>
    </w:p>
    <w:p w14:paraId="2C199736" w14:textId="77777777" w:rsidR="0055451B" w:rsidRDefault="0055451B" w:rsidP="0055451B">
      <w:pPr>
        <w:rPr>
          <w:u w:val="single"/>
        </w:rPr>
      </w:pPr>
    </w:p>
    <w:p w14:paraId="6CCAAE8F" w14:textId="77777777" w:rsidR="0055451B" w:rsidRDefault="0055451B" w:rsidP="0055451B">
      <w:pPr>
        <w:numPr>
          <w:ilvl w:val="0"/>
          <w:numId w:val="1"/>
        </w:numPr>
        <w:autoSpaceDE w:val="0"/>
        <w:autoSpaceDN w:val="0"/>
        <w:adjustRightInd w:val="0"/>
        <w:rPr>
          <w:rFonts w:ascii="TT358o00" w:hAnsi="TT358o00" w:cs="TT358o00"/>
          <w:sz w:val="22"/>
          <w:szCs w:val="22"/>
        </w:rPr>
      </w:pPr>
      <w:r>
        <w:t>In t</w:t>
      </w:r>
      <w:r w:rsidRPr="009A7C6A">
        <w:t>ube A</w:t>
      </w:r>
      <w:r>
        <w:t xml:space="preserve"> </w:t>
      </w:r>
      <w:r>
        <w:rPr>
          <w:rFonts w:ascii="TT358o00" w:hAnsi="TT358o00" w:cs="TT358o00"/>
          <w:sz w:val="22"/>
          <w:szCs w:val="22"/>
        </w:rPr>
        <w:t>excitation of chlorophyll by light releases electrons, which reduce DCPIP, blue DCPIP becomes colourless, so only see green colour of the chlorophyll.</w:t>
      </w:r>
    </w:p>
    <w:p w14:paraId="369789C7" w14:textId="77777777" w:rsidR="0055451B" w:rsidRDefault="0055451B" w:rsidP="0055451B">
      <w:pPr>
        <w:numPr>
          <w:ilvl w:val="0"/>
          <w:numId w:val="1"/>
        </w:numPr>
        <w:autoSpaceDE w:val="0"/>
        <w:autoSpaceDN w:val="0"/>
        <w:adjustRightInd w:val="0"/>
        <w:rPr>
          <w:rFonts w:ascii="TT358o00" w:hAnsi="TT358o00" w:cs="TT358o00"/>
          <w:sz w:val="22"/>
          <w:szCs w:val="22"/>
        </w:rPr>
      </w:pPr>
      <w:r>
        <w:rPr>
          <w:rFonts w:ascii="TT358o00" w:hAnsi="TT358o00" w:cs="TT358o00"/>
          <w:sz w:val="22"/>
          <w:szCs w:val="22"/>
        </w:rPr>
        <w:t>Tube B shows light is necessary for the release of electrons and the colour change / Tube B would also become green if mitochondria supplied electrons</w:t>
      </w:r>
    </w:p>
    <w:p w14:paraId="6E8D6B6F" w14:textId="77777777" w:rsidR="0055451B" w:rsidRPr="009A7C6A" w:rsidRDefault="0055451B" w:rsidP="0055451B">
      <w:pPr>
        <w:numPr>
          <w:ilvl w:val="0"/>
          <w:numId w:val="1"/>
        </w:numPr>
        <w:autoSpaceDE w:val="0"/>
        <w:autoSpaceDN w:val="0"/>
        <w:adjustRightInd w:val="0"/>
        <w:rPr>
          <w:rFonts w:ascii="TT358o00" w:hAnsi="TT358o00" w:cs="TT358o00"/>
          <w:sz w:val="22"/>
          <w:szCs w:val="22"/>
        </w:rPr>
      </w:pPr>
      <w:r>
        <w:rPr>
          <w:rFonts w:ascii="TT358o00" w:hAnsi="TT358o00" w:cs="TT358o00"/>
          <w:sz w:val="22"/>
          <w:szCs w:val="22"/>
        </w:rPr>
        <w:t>Tube C shows that chloroplast / chlorophyll is necessary for colour change</w:t>
      </w:r>
    </w:p>
    <w:p w14:paraId="3E0BE61E" w14:textId="77777777" w:rsidR="00642AFA" w:rsidRDefault="00642AFA"/>
    <w:sectPr w:rsidR="00642A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MT">
    <w:altName w:val="Arial"/>
    <w:charset w:val="00"/>
    <w:family w:val="swiss"/>
    <w:pitch w:val="default"/>
  </w:font>
  <w:font w:name="TT358o00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844BD"/>
    <w:multiLevelType w:val="hybridMultilevel"/>
    <w:tmpl w:val="761A58B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E565ADB"/>
    <w:multiLevelType w:val="hybridMultilevel"/>
    <w:tmpl w:val="DDB6244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3A13BDA"/>
    <w:multiLevelType w:val="hybridMultilevel"/>
    <w:tmpl w:val="AC2803B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4449925">
    <w:abstractNumId w:val="2"/>
  </w:num>
  <w:num w:numId="2" w16cid:durableId="719669452">
    <w:abstractNumId w:val="0"/>
  </w:num>
  <w:num w:numId="3" w16cid:durableId="1342659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51B"/>
    <w:rsid w:val="001E5009"/>
    <w:rsid w:val="004C2584"/>
    <w:rsid w:val="0055451B"/>
    <w:rsid w:val="005D3E60"/>
    <w:rsid w:val="00642AFA"/>
    <w:rsid w:val="006A7796"/>
    <w:rsid w:val="00A3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E944D"/>
  <w15:chartTrackingRefBased/>
  <w15:docId w15:val="{D70AB586-389D-4F5D-AA02-35B1D0A32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51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45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45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45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45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45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451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451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451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451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45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45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45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45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45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45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45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45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45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45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45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45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45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45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45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45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45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5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5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45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415</Words>
  <Characters>2370</Characters>
  <Application>Microsoft Office Word</Application>
  <DocSecurity>0</DocSecurity>
  <Lines>19</Lines>
  <Paragraphs>5</Paragraphs>
  <ScaleCrop>false</ScaleCrop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Farooq Ahmad</dc:creator>
  <cp:keywords/>
  <dc:description/>
  <cp:lastModifiedBy>Farooq Ahmad</cp:lastModifiedBy>
  <cp:revision>1</cp:revision>
  <dcterms:created xsi:type="dcterms:W3CDTF">2026-08-05T15:52:00Z</dcterms:created>
  <dcterms:modified xsi:type="dcterms:W3CDTF">2026-08-05T15:57:00Z</dcterms:modified>
</cp:coreProperties>
</file>